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553E3" w14:textId="77777777" w:rsidR="00F7767F" w:rsidRDefault="00F7767F" w:rsidP="00F7767F"/>
    <w:p w14:paraId="5C7913AC" w14:textId="5E249274" w:rsidR="005618B6" w:rsidRDefault="005618B6" w:rsidP="005618B6">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2F2F20">
        <w:rPr>
          <w:b/>
          <w:noProof/>
          <w:sz w:val="24"/>
        </w:rPr>
        <w:t>054</w:t>
      </w:r>
    </w:p>
    <w:p w14:paraId="2BF49736" w14:textId="77777777" w:rsidR="005618B6" w:rsidRDefault="005618B6" w:rsidP="005618B6">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32E5E8EB" w14:textId="77777777" w:rsidR="00F7767F" w:rsidRPr="005618B6" w:rsidRDefault="00F7767F" w:rsidP="00F7767F">
      <w:pPr>
        <w:spacing w:after="120"/>
        <w:ind w:left="1985" w:hanging="1985"/>
        <w:rPr>
          <w:rFonts w:ascii="Arial" w:hAnsi="Arial" w:cs="Arial"/>
          <w:b/>
          <w:bCs/>
          <w:lang w:val="en-GB"/>
        </w:rPr>
      </w:pPr>
    </w:p>
    <w:p w14:paraId="39254E6C" w14:textId="64482335" w:rsidR="00F7767F" w:rsidRDefault="00F7767F" w:rsidP="00F7767F">
      <w:pPr>
        <w:spacing w:after="120"/>
        <w:ind w:left="1985" w:hanging="1985"/>
        <w:rPr>
          <w:rFonts w:ascii="Arial" w:hAnsi="Arial" w:cs="Arial"/>
          <w:b/>
          <w:bCs/>
        </w:rPr>
      </w:pPr>
      <w:r>
        <w:rPr>
          <w:rFonts w:ascii="Arial" w:hAnsi="Arial" w:cs="Arial"/>
          <w:b/>
          <w:bCs/>
        </w:rPr>
        <w:t>Source:</w:t>
      </w:r>
      <w:r>
        <w:rPr>
          <w:rFonts w:ascii="Arial" w:hAnsi="Arial" w:cs="Arial"/>
          <w:b/>
          <w:bCs/>
        </w:rPr>
        <w:tab/>
      </w:r>
      <w:r w:rsidR="005618B6">
        <w:rPr>
          <w:rFonts w:ascii="Arial" w:hAnsi="Arial" w:cs="Arial"/>
          <w:b/>
          <w:bCs/>
        </w:rPr>
        <w:t>Huawei</w:t>
      </w:r>
    </w:p>
    <w:p w14:paraId="673E50E9" w14:textId="705BDB10" w:rsidR="00F7767F" w:rsidRDefault="00F7767F" w:rsidP="00F7767F">
      <w:pPr>
        <w:spacing w:after="120"/>
        <w:ind w:left="1985" w:hanging="1985"/>
        <w:rPr>
          <w:rFonts w:ascii="Arial" w:hAnsi="Arial" w:cs="Arial"/>
          <w:b/>
          <w:bCs/>
        </w:rPr>
      </w:pPr>
      <w:r>
        <w:rPr>
          <w:rFonts w:ascii="Arial" w:hAnsi="Arial" w:cs="Arial"/>
          <w:b/>
          <w:bCs/>
        </w:rPr>
        <w:t>Title:</w:t>
      </w:r>
      <w:r>
        <w:rPr>
          <w:rFonts w:ascii="Arial" w:hAnsi="Arial" w:cs="Arial"/>
          <w:b/>
          <w:bCs/>
        </w:rPr>
        <w:tab/>
      </w:r>
      <w:r w:rsidR="00403540">
        <w:rPr>
          <w:rFonts w:ascii="Arial" w:hAnsi="Arial" w:cs="Arial"/>
          <w:b/>
          <w:bCs/>
        </w:rPr>
        <w:t>Discussion on Redundant Transmission</w:t>
      </w:r>
    </w:p>
    <w:p w14:paraId="5CB2E604" w14:textId="13A81F5D" w:rsidR="00F7767F" w:rsidRDefault="00F7767F" w:rsidP="00F7767F">
      <w:pPr>
        <w:spacing w:after="120"/>
        <w:ind w:left="1985" w:hanging="1985"/>
        <w:rPr>
          <w:rFonts w:ascii="Arial" w:hAnsi="Arial" w:cs="Arial"/>
          <w:b/>
          <w:bCs/>
        </w:rPr>
      </w:pPr>
      <w:r>
        <w:rPr>
          <w:rFonts w:ascii="Arial" w:hAnsi="Arial" w:cs="Arial"/>
          <w:b/>
          <w:bCs/>
        </w:rPr>
        <w:t>Agenda item:</w:t>
      </w:r>
      <w:r>
        <w:rPr>
          <w:rFonts w:ascii="Arial" w:hAnsi="Arial" w:cs="Arial"/>
          <w:b/>
          <w:bCs/>
        </w:rPr>
        <w:tab/>
        <w:t>6.1.</w:t>
      </w:r>
      <w:r w:rsidR="002F2F20">
        <w:rPr>
          <w:rFonts w:ascii="Arial" w:hAnsi="Arial" w:cs="Arial"/>
          <w:b/>
          <w:bCs/>
        </w:rPr>
        <w:t>13</w:t>
      </w:r>
    </w:p>
    <w:p w14:paraId="562F0C75" w14:textId="09E80613" w:rsidR="00F7767F" w:rsidRDefault="00F7767F" w:rsidP="00F7767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03540">
        <w:rPr>
          <w:rFonts w:ascii="Arial" w:hAnsi="Arial" w:cs="Arial"/>
          <w:b/>
          <w:bCs/>
        </w:rPr>
        <w:t>DECISION</w:t>
      </w:r>
    </w:p>
    <w:p w14:paraId="1EE886A7" w14:textId="77777777" w:rsidR="00403540" w:rsidRDefault="00403540" w:rsidP="00403540">
      <w:pPr>
        <w:pBdr>
          <w:bottom w:val="single" w:sz="4" w:space="1" w:color="auto"/>
        </w:pBdr>
        <w:rPr>
          <w:rFonts w:ascii="Arial" w:hAnsi="Arial" w:cs="Arial"/>
          <w:b/>
          <w:bCs/>
        </w:rPr>
      </w:pPr>
    </w:p>
    <w:p w14:paraId="59826598" w14:textId="77777777" w:rsidR="00403540" w:rsidRDefault="00403540" w:rsidP="00403540">
      <w:pPr>
        <w:rPr>
          <w:rFonts w:ascii="Arial" w:hAnsi="Arial" w:cs="Arial"/>
          <w:b/>
          <w:bCs/>
        </w:rPr>
      </w:pPr>
    </w:p>
    <w:p w14:paraId="7A806982" w14:textId="77777777" w:rsidR="00403540" w:rsidRDefault="00403540" w:rsidP="004F64D8">
      <w:pPr>
        <w:spacing w:afterLines="50" w:after="156"/>
        <w:rPr>
          <w:rFonts w:ascii="Arial" w:hAnsi="Arial" w:cs="Arial"/>
          <w:b/>
          <w:bCs/>
        </w:rPr>
      </w:pPr>
      <w:r>
        <w:rPr>
          <w:rFonts w:ascii="Arial" w:hAnsi="Arial" w:cs="Arial"/>
          <w:b/>
          <w:bCs/>
        </w:rPr>
        <w:t>1. Introduction and Discussion</w:t>
      </w:r>
    </w:p>
    <w:p w14:paraId="19728582" w14:textId="285943BF" w:rsidR="00403540" w:rsidRDefault="00DA365B" w:rsidP="004F64D8">
      <w:pPr>
        <w:spacing w:afterLines="50" w:after="156"/>
      </w:pPr>
      <w:r>
        <w:t>In order to support the redundant transmission on N3/N9 interface, the SMF or PSA UPF will provide different routing information in the tunnel information</w:t>
      </w:r>
      <w:r w:rsidR="00403540">
        <w:t>.</w:t>
      </w:r>
      <w:r>
        <w:t xml:space="preserve"> The SMF provides two DL CN Tunnel Info (for N3 or N9) to the PSA UPF and indicates to the PSA UPF one of the DL CN Tunnel Info is used as redundancy tunnel of the PDU Session. The SMF or PSA UPF will provide two UL CN Tunnel Info of the PSA UPF to 5G-AN and also indicates one of the UL CN Tunnel Info</w:t>
      </w:r>
      <w:r w:rsidRPr="00DA365B">
        <w:t xml:space="preserve"> </w:t>
      </w:r>
      <w:r>
        <w:t>is used as redundancy tunnel of the PDU Session.</w:t>
      </w:r>
    </w:p>
    <w:p w14:paraId="4F8ED8A7" w14:textId="2D96CFD2" w:rsidR="00DA365B" w:rsidRDefault="00DA365B" w:rsidP="004F64D8">
      <w:pPr>
        <w:spacing w:afterLines="50" w:after="156"/>
        <w:jc w:val="center"/>
      </w:pPr>
      <w:r w:rsidRPr="004E178D">
        <w:object w:dxaOrig="6968" w:dyaOrig="2108" w14:anchorId="361A6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105.3pt" o:ole="">
            <v:imagedata r:id="rId6" o:title=""/>
          </v:shape>
          <o:OLEObject Type="Embed" ProgID="Visio.Drawing.11" ShapeID="_x0000_i1025" DrawAspect="Content" ObjectID="_1630946923" r:id="rId7"/>
        </w:object>
      </w:r>
    </w:p>
    <w:p w14:paraId="59787D3A" w14:textId="0D07D421" w:rsidR="00403540" w:rsidRPr="00350147" w:rsidRDefault="00350147" w:rsidP="004F64D8">
      <w:pPr>
        <w:spacing w:afterLines="50" w:after="156"/>
        <w:jc w:val="center"/>
        <w:rPr>
          <w:b/>
          <w:sz w:val="18"/>
          <w:szCs w:val="18"/>
        </w:rPr>
      </w:pPr>
      <w:r w:rsidRPr="00350147">
        <w:rPr>
          <w:rFonts w:hint="eastAsia"/>
          <w:b/>
          <w:sz w:val="18"/>
          <w:szCs w:val="18"/>
        </w:rPr>
        <w:t>F</w:t>
      </w:r>
      <w:r w:rsidRPr="00350147">
        <w:rPr>
          <w:b/>
          <w:sz w:val="18"/>
          <w:szCs w:val="18"/>
        </w:rPr>
        <w:t>igure 1. Redundant transmission on N3</w:t>
      </w:r>
    </w:p>
    <w:p w14:paraId="13C4AFA5" w14:textId="4194B1FB" w:rsidR="00E54B0A" w:rsidRDefault="00E54B0A" w:rsidP="004F64D8">
      <w:pPr>
        <w:spacing w:afterLines="50" w:after="156"/>
        <w:rPr>
          <w:lang w:eastAsia="x-none"/>
        </w:rPr>
      </w:pPr>
      <w:r w:rsidRPr="00E54B0A">
        <w:t>The redundant transmission using two N3/N9 tunnels are performed at QoS flow granularity and are sharing the same QoS Flow ID.</w:t>
      </w:r>
      <w:r>
        <w:t xml:space="preserve"> The UPF shall perform the </w:t>
      </w:r>
      <w:r>
        <w:rPr>
          <w:lang w:eastAsia="x-none"/>
        </w:rPr>
        <w:t>duplication transmission of the downlink packet, and eliminates the duplicated uplink packet received.</w:t>
      </w:r>
    </w:p>
    <w:p w14:paraId="1E79D76D" w14:textId="0819BD56" w:rsidR="00710B97" w:rsidRDefault="00710B97" w:rsidP="004F64D8">
      <w:pPr>
        <w:spacing w:afterLines="50" w:after="156"/>
      </w:pPr>
      <w:r>
        <w:rPr>
          <w:rFonts w:hint="eastAsia"/>
        </w:rPr>
        <w:t>H</w:t>
      </w:r>
      <w:r>
        <w:t>ow to support the two UL CN Tunnel Info on N4 interface shall be discussed, e.g. uses two PDRs for redundant N3/N9 tunnels, or just one PDR includes two UL CN Tunnel Info of the PSA UPF.</w:t>
      </w:r>
    </w:p>
    <w:p w14:paraId="3E0E515C" w14:textId="11D2008E" w:rsidR="00710B97" w:rsidRPr="004F64D8" w:rsidRDefault="00710B97" w:rsidP="004F64D8">
      <w:pPr>
        <w:spacing w:afterLines="50" w:after="156"/>
        <w:rPr>
          <w:b/>
        </w:rPr>
      </w:pPr>
      <w:r w:rsidRPr="004F64D8">
        <w:rPr>
          <w:b/>
          <w:lang w:val="en-GB"/>
        </w:rPr>
        <w:t>Alternative</w:t>
      </w:r>
      <w:r w:rsidR="00633D76">
        <w:rPr>
          <w:b/>
          <w:lang w:val="en-GB"/>
        </w:rPr>
        <w:t xml:space="preserve"> </w:t>
      </w:r>
      <w:r w:rsidRPr="004F64D8">
        <w:rPr>
          <w:b/>
          <w:lang w:val="en-GB"/>
        </w:rPr>
        <w:t xml:space="preserve">1: two PDRs for </w:t>
      </w:r>
      <w:r w:rsidRPr="004F64D8">
        <w:rPr>
          <w:b/>
        </w:rPr>
        <w:t>redundant N3/N9 tunnels</w:t>
      </w:r>
    </w:p>
    <w:p w14:paraId="67655CDC" w14:textId="0AADB96D" w:rsidR="000B3E36" w:rsidRDefault="00EC3989" w:rsidP="004F64D8">
      <w:pPr>
        <w:spacing w:afterLines="50" w:after="156"/>
      </w:pPr>
      <w:r>
        <w:rPr>
          <w:rFonts w:hint="eastAsia"/>
        </w:rPr>
        <w:t>S</w:t>
      </w:r>
      <w:r>
        <w:t>MF sends two create PDR IE</w:t>
      </w:r>
      <w:r w:rsidR="00633D76">
        <w:t>s</w:t>
      </w:r>
      <w:r>
        <w:t xml:space="preserve"> </w:t>
      </w:r>
      <w:r w:rsidR="004D4D7A">
        <w:t>to the UPF, includes two different UL CN Tunnel Info, other information in the PDR are same, and also associated to the same FAR, URR, QER and MAR.</w:t>
      </w:r>
    </w:p>
    <w:p w14:paraId="3F0700D1" w14:textId="580AD3CC" w:rsidR="004D4D7A" w:rsidRDefault="004D4D7A" w:rsidP="004F64D8">
      <w:pPr>
        <w:spacing w:afterLines="50" w:after="156"/>
      </w:pPr>
      <w:r>
        <w:t>One UL CN Tunnel Info in the PDR is indicated as the redundancy tunnel, SMF may trigger the PFCP</w:t>
      </w:r>
      <w:r w:rsidR="00822911">
        <w:t xml:space="preserve"> session modification to remove the redundant PDR if redundant transmission for the QoS Flow is not needed.</w:t>
      </w:r>
    </w:p>
    <w:p w14:paraId="326C13D9" w14:textId="725AFC16" w:rsidR="00822911" w:rsidRDefault="00822911" w:rsidP="004F64D8">
      <w:pPr>
        <w:spacing w:afterLines="50" w:after="156"/>
      </w:pPr>
      <w:r>
        <w:t xml:space="preserve">UPF </w:t>
      </w:r>
      <w:r>
        <w:rPr>
          <w:lang w:eastAsia="x-none"/>
        </w:rPr>
        <w:t>eliminates</w:t>
      </w:r>
      <w:r w:rsidRPr="00822911">
        <w:rPr>
          <w:lang w:eastAsia="x-none"/>
        </w:rPr>
        <w:t xml:space="preserve"> </w:t>
      </w:r>
      <w:r>
        <w:rPr>
          <w:lang w:eastAsia="x-none"/>
        </w:rPr>
        <w:t>the duplicated uplink packet based on the sequence number included</w:t>
      </w:r>
      <w:r w:rsidR="004F64D8">
        <w:rPr>
          <w:lang w:eastAsia="x-none"/>
        </w:rPr>
        <w:t xml:space="preserve"> in the packet</w:t>
      </w:r>
      <w:r>
        <w:rPr>
          <w:lang w:eastAsia="x-none"/>
        </w:rPr>
        <w:t xml:space="preserve">, </w:t>
      </w:r>
      <w:r w:rsidR="004F64D8">
        <w:rPr>
          <w:lang w:eastAsia="x-none"/>
        </w:rPr>
        <w:lastRenderedPageBreak/>
        <w:t>and</w:t>
      </w:r>
      <w:r>
        <w:rPr>
          <w:lang w:eastAsia="x-none"/>
        </w:rPr>
        <w:t xml:space="preserve"> shall check another associated PDR to </w:t>
      </w:r>
      <w:r w:rsidR="00510323">
        <w:rPr>
          <w:lang w:eastAsia="x-none"/>
        </w:rPr>
        <w:t>decide</w:t>
      </w:r>
      <w:r>
        <w:rPr>
          <w:lang w:eastAsia="x-none"/>
        </w:rPr>
        <w:t xml:space="preserve"> whether the received packet is the first one or the second </w:t>
      </w:r>
      <w:r w:rsidR="00510323">
        <w:rPr>
          <w:lang w:eastAsia="x-none"/>
        </w:rPr>
        <w:t xml:space="preserve">duplicated </w:t>
      </w:r>
      <w:r>
        <w:rPr>
          <w:lang w:eastAsia="x-none"/>
        </w:rPr>
        <w:t>one.</w:t>
      </w:r>
    </w:p>
    <w:p w14:paraId="36A863C0" w14:textId="406C02A1" w:rsidR="000B3E36" w:rsidRPr="004F64D8" w:rsidRDefault="000B3E36" w:rsidP="004F64D8">
      <w:pPr>
        <w:spacing w:afterLines="50" w:after="156"/>
        <w:rPr>
          <w:b/>
        </w:rPr>
      </w:pPr>
      <w:r w:rsidRPr="004F64D8">
        <w:rPr>
          <w:b/>
          <w:lang w:val="en-GB"/>
        </w:rPr>
        <w:t>Alternative</w:t>
      </w:r>
      <w:r w:rsidR="00633D76">
        <w:rPr>
          <w:b/>
          <w:lang w:val="en-GB"/>
        </w:rPr>
        <w:t xml:space="preserve"> </w:t>
      </w:r>
      <w:r w:rsidRPr="004F64D8">
        <w:rPr>
          <w:b/>
          <w:lang w:val="en-GB"/>
        </w:rPr>
        <w:t xml:space="preserve">2: one PDR for </w:t>
      </w:r>
      <w:r w:rsidRPr="004F64D8">
        <w:rPr>
          <w:b/>
        </w:rPr>
        <w:t>redundant N3/N9 tunnels</w:t>
      </w:r>
    </w:p>
    <w:p w14:paraId="7168CE24" w14:textId="74115A7C" w:rsidR="00DD595F" w:rsidRDefault="00DD595F" w:rsidP="004F64D8">
      <w:pPr>
        <w:spacing w:afterLines="50" w:after="156"/>
      </w:pPr>
      <w:r>
        <w:rPr>
          <w:rFonts w:hint="eastAsia"/>
        </w:rPr>
        <w:t>S</w:t>
      </w:r>
      <w:r>
        <w:t>MF sends one create PDR IE to the UPF, includes two UL CN Tunnel Info.</w:t>
      </w:r>
    </w:p>
    <w:p w14:paraId="266FF127" w14:textId="45AF4365" w:rsidR="00DD595F" w:rsidRPr="00710B97" w:rsidRDefault="00DD595F" w:rsidP="004F64D8">
      <w:pPr>
        <w:spacing w:afterLines="50" w:after="156"/>
        <w:rPr>
          <w:lang w:val="en-GB"/>
        </w:rPr>
      </w:pPr>
      <w:r>
        <w:t xml:space="preserve">One UL CN Tunnel Info in the PDR is indicated as the redundancy tunnel, SMF may trigger the PFCP session modification to </w:t>
      </w:r>
      <w:r w:rsidR="00A853CE">
        <w:t>update</w:t>
      </w:r>
      <w:r>
        <w:t xml:space="preserve"> the PDR</w:t>
      </w:r>
      <w:r w:rsidR="00A853CE">
        <w:t xml:space="preserve"> to remove one of the UL CN Tunnel Info</w:t>
      </w:r>
      <w:r>
        <w:t xml:space="preserve"> if redundant transmission for the QoS Flow is not needed.</w:t>
      </w:r>
    </w:p>
    <w:p w14:paraId="269A91D6" w14:textId="04A41FDA" w:rsidR="00403540" w:rsidRDefault="00D11DB4" w:rsidP="004F64D8">
      <w:pPr>
        <w:spacing w:afterLines="50" w:after="156"/>
      </w:pPr>
      <w:r>
        <w:rPr>
          <w:rFonts w:hint="eastAsia"/>
        </w:rPr>
        <w:t>I</w:t>
      </w:r>
      <w:r>
        <w:t xml:space="preserve">n order to save the number of PDRs and the signaling or resource cost in the network, and avoid the complexity to make the association between two PDRs, it is proposed to select </w:t>
      </w:r>
      <w:r w:rsidR="00633D76" w:rsidRPr="00633D76">
        <w:t>a</w:t>
      </w:r>
      <w:r w:rsidR="00633D76" w:rsidRPr="00633D76">
        <w:t>lternative 1</w:t>
      </w:r>
      <w:r w:rsidR="00CD01B3">
        <w:t>, use one PDR for redundant N3/N9 tunnels.</w:t>
      </w:r>
    </w:p>
    <w:p w14:paraId="12D993F0" w14:textId="77777777" w:rsidR="00403540" w:rsidRDefault="00403540" w:rsidP="004F64D8">
      <w:pPr>
        <w:spacing w:afterLines="50" w:after="156"/>
        <w:rPr>
          <w:rFonts w:ascii="Arial" w:hAnsi="Arial" w:cs="Arial"/>
          <w:b/>
          <w:bCs/>
        </w:rPr>
      </w:pPr>
      <w:r>
        <w:rPr>
          <w:rFonts w:ascii="Arial" w:hAnsi="Arial" w:cs="Arial"/>
          <w:b/>
          <w:bCs/>
        </w:rPr>
        <w:t>2. Proposals</w:t>
      </w:r>
    </w:p>
    <w:p w14:paraId="42BC10CD" w14:textId="2E14D065" w:rsidR="00403540" w:rsidRPr="00403540" w:rsidRDefault="00CD01B3" w:rsidP="004F64D8">
      <w:pPr>
        <w:spacing w:afterLines="50" w:after="156"/>
      </w:pPr>
      <w:r>
        <w:rPr>
          <w:rFonts w:hint="eastAsia"/>
        </w:rPr>
        <w:t>I</w:t>
      </w:r>
      <w:r>
        <w:t>t is proposed to discuss how to support the redundant N3 tunnels or N9 tunnels in PFCP, and agree one of the solution as proposed, Huawei will provide related CR in the next meeting.</w:t>
      </w:r>
      <w:bookmarkStart w:id="0" w:name="_GoBack"/>
      <w:bookmarkEnd w:id="0"/>
    </w:p>
    <w:sectPr w:rsidR="00403540" w:rsidRPr="00403540" w:rsidSect="00403540">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60599" w14:textId="77777777" w:rsidR="0053556F" w:rsidRDefault="0053556F" w:rsidP="008240AC">
      <w:r>
        <w:separator/>
      </w:r>
    </w:p>
  </w:endnote>
  <w:endnote w:type="continuationSeparator" w:id="0">
    <w:p w14:paraId="04041EEF" w14:textId="77777777" w:rsidR="0053556F" w:rsidRDefault="0053556F" w:rsidP="0082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D933D" w14:textId="77777777" w:rsidR="0053556F" w:rsidRDefault="0053556F" w:rsidP="008240AC">
      <w:r>
        <w:separator/>
      </w:r>
    </w:p>
  </w:footnote>
  <w:footnote w:type="continuationSeparator" w:id="0">
    <w:p w14:paraId="0BA8CC3F" w14:textId="77777777" w:rsidR="0053556F" w:rsidRDefault="0053556F" w:rsidP="00824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E5"/>
    <w:rsid w:val="0000042C"/>
    <w:rsid w:val="000039DD"/>
    <w:rsid w:val="00016E83"/>
    <w:rsid w:val="00035666"/>
    <w:rsid w:val="0004220B"/>
    <w:rsid w:val="00055DD5"/>
    <w:rsid w:val="000909E1"/>
    <w:rsid w:val="000B3E36"/>
    <w:rsid w:val="000D1074"/>
    <w:rsid w:val="00146D6F"/>
    <w:rsid w:val="00155EA0"/>
    <w:rsid w:val="002030E5"/>
    <w:rsid w:val="002078FE"/>
    <w:rsid w:val="002F2F20"/>
    <w:rsid w:val="003018E6"/>
    <w:rsid w:val="00331EE8"/>
    <w:rsid w:val="003417AC"/>
    <w:rsid w:val="00350147"/>
    <w:rsid w:val="00376AC8"/>
    <w:rsid w:val="003944B1"/>
    <w:rsid w:val="003A5128"/>
    <w:rsid w:val="003C5488"/>
    <w:rsid w:val="003E5E0A"/>
    <w:rsid w:val="00403540"/>
    <w:rsid w:val="004614A3"/>
    <w:rsid w:val="00490426"/>
    <w:rsid w:val="004B12FD"/>
    <w:rsid w:val="004C7D0D"/>
    <w:rsid w:val="004D4D7A"/>
    <w:rsid w:val="004E17AF"/>
    <w:rsid w:val="004E6C2A"/>
    <w:rsid w:val="004F4CF0"/>
    <w:rsid w:val="004F64D8"/>
    <w:rsid w:val="00510323"/>
    <w:rsid w:val="0053556F"/>
    <w:rsid w:val="00554569"/>
    <w:rsid w:val="005618B6"/>
    <w:rsid w:val="00613F26"/>
    <w:rsid w:val="00622A11"/>
    <w:rsid w:val="00633D76"/>
    <w:rsid w:val="006C3226"/>
    <w:rsid w:val="006E04BB"/>
    <w:rsid w:val="006F49BF"/>
    <w:rsid w:val="00710B97"/>
    <w:rsid w:val="007127F5"/>
    <w:rsid w:val="00721CFD"/>
    <w:rsid w:val="00784890"/>
    <w:rsid w:val="007D7D22"/>
    <w:rsid w:val="00822911"/>
    <w:rsid w:val="008240AC"/>
    <w:rsid w:val="008C45FA"/>
    <w:rsid w:val="008C5EBE"/>
    <w:rsid w:val="008F104A"/>
    <w:rsid w:val="00924496"/>
    <w:rsid w:val="00925658"/>
    <w:rsid w:val="00926CC8"/>
    <w:rsid w:val="00955464"/>
    <w:rsid w:val="00963367"/>
    <w:rsid w:val="009A24F7"/>
    <w:rsid w:val="009A47AB"/>
    <w:rsid w:val="009D50C7"/>
    <w:rsid w:val="00A266FB"/>
    <w:rsid w:val="00A514A7"/>
    <w:rsid w:val="00A853CE"/>
    <w:rsid w:val="00A97DA8"/>
    <w:rsid w:val="00AD4546"/>
    <w:rsid w:val="00AF718F"/>
    <w:rsid w:val="00B01FB0"/>
    <w:rsid w:val="00B0465E"/>
    <w:rsid w:val="00B12C1E"/>
    <w:rsid w:val="00B73211"/>
    <w:rsid w:val="00B81876"/>
    <w:rsid w:val="00BA5A4D"/>
    <w:rsid w:val="00BC418A"/>
    <w:rsid w:val="00BD0AE7"/>
    <w:rsid w:val="00C118AE"/>
    <w:rsid w:val="00C275A5"/>
    <w:rsid w:val="00C35F4B"/>
    <w:rsid w:val="00C578E2"/>
    <w:rsid w:val="00C96EE6"/>
    <w:rsid w:val="00CD01B3"/>
    <w:rsid w:val="00CF7F10"/>
    <w:rsid w:val="00D11DB4"/>
    <w:rsid w:val="00D75C4E"/>
    <w:rsid w:val="00DA365B"/>
    <w:rsid w:val="00DA4341"/>
    <w:rsid w:val="00DC44DB"/>
    <w:rsid w:val="00DD595F"/>
    <w:rsid w:val="00DF0822"/>
    <w:rsid w:val="00E01ED1"/>
    <w:rsid w:val="00E02299"/>
    <w:rsid w:val="00E46669"/>
    <w:rsid w:val="00E54B0A"/>
    <w:rsid w:val="00E95BBF"/>
    <w:rsid w:val="00EB66C6"/>
    <w:rsid w:val="00EC3989"/>
    <w:rsid w:val="00F22146"/>
    <w:rsid w:val="00F22CA0"/>
    <w:rsid w:val="00F341E7"/>
    <w:rsid w:val="00F7767F"/>
    <w:rsid w:val="00FE5E8D"/>
    <w:rsid w:val="00FF5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8D96012"/>
  <w15:chartTrackingRefBased/>
  <w15:docId w15:val="{3B5AC562-559E-40AC-9170-0C82D75CD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403540"/>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403540"/>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宋体" w:hAnsi="Arial" w:cs="Times New Roman"/>
      <w:b w:val="0"/>
      <w:bCs w:val="0"/>
      <w:kern w:val="0"/>
      <w:sz w:val="32"/>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0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40AC"/>
    <w:rPr>
      <w:sz w:val="18"/>
      <w:szCs w:val="18"/>
    </w:rPr>
  </w:style>
  <w:style w:type="paragraph" w:styleId="a4">
    <w:name w:val="footer"/>
    <w:basedOn w:val="a"/>
    <w:link w:val="Char0"/>
    <w:uiPriority w:val="99"/>
    <w:unhideWhenUsed/>
    <w:rsid w:val="008240AC"/>
    <w:pPr>
      <w:tabs>
        <w:tab w:val="center" w:pos="4153"/>
        <w:tab w:val="right" w:pos="8306"/>
      </w:tabs>
      <w:snapToGrid w:val="0"/>
      <w:jc w:val="left"/>
    </w:pPr>
    <w:rPr>
      <w:sz w:val="18"/>
      <w:szCs w:val="18"/>
    </w:rPr>
  </w:style>
  <w:style w:type="character" w:customStyle="1" w:styleId="Char0">
    <w:name w:val="页脚 Char"/>
    <w:basedOn w:val="a0"/>
    <w:link w:val="a4"/>
    <w:uiPriority w:val="99"/>
    <w:rsid w:val="008240AC"/>
    <w:rPr>
      <w:sz w:val="18"/>
      <w:szCs w:val="18"/>
    </w:rPr>
  </w:style>
  <w:style w:type="table" w:styleId="a5">
    <w:name w:val="Table Grid"/>
    <w:basedOn w:val="a1"/>
    <w:uiPriority w:val="39"/>
    <w:rsid w:val="00824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8F104A"/>
    <w:rPr>
      <w:sz w:val="21"/>
      <w:szCs w:val="21"/>
    </w:rPr>
  </w:style>
  <w:style w:type="paragraph" w:styleId="a7">
    <w:name w:val="annotation text"/>
    <w:basedOn w:val="a"/>
    <w:link w:val="Char1"/>
    <w:uiPriority w:val="99"/>
    <w:semiHidden/>
    <w:unhideWhenUsed/>
    <w:rsid w:val="008F104A"/>
    <w:pPr>
      <w:jc w:val="left"/>
    </w:pPr>
  </w:style>
  <w:style w:type="character" w:customStyle="1" w:styleId="Char1">
    <w:name w:val="批注文字 Char"/>
    <w:basedOn w:val="a0"/>
    <w:link w:val="a7"/>
    <w:uiPriority w:val="99"/>
    <w:semiHidden/>
    <w:rsid w:val="008F104A"/>
  </w:style>
  <w:style w:type="paragraph" w:styleId="a8">
    <w:name w:val="annotation subject"/>
    <w:basedOn w:val="a7"/>
    <w:next w:val="a7"/>
    <w:link w:val="Char2"/>
    <w:uiPriority w:val="99"/>
    <w:semiHidden/>
    <w:unhideWhenUsed/>
    <w:rsid w:val="008F104A"/>
    <w:rPr>
      <w:b/>
      <w:bCs/>
    </w:rPr>
  </w:style>
  <w:style w:type="character" w:customStyle="1" w:styleId="Char2">
    <w:name w:val="批注主题 Char"/>
    <w:basedOn w:val="Char1"/>
    <w:link w:val="a8"/>
    <w:uiPriority w:val="99"/>
    <w:semiHidden/>
    <w:rsid w:val="008F104A"/>
    <w:rPr>
      <w:b/>
      <w:bCs/>
    </w:rPr>
  </w:style>
  <w:style w:type="paragraph" w:styleId="a9">
    <w:name w:val="Balloon Text"/>
    <w:basedOn w:val="a"/>
    <w:link w:val="Char3"/>
    <w:uiPriority w:val="99"/>
    <w:semiHidden/>
    <w:unhideWhenUsed/>
    <w:rsid w:val="008F104A"/>
    <w:rPr>
      <w:sz w:val="18"/>
      <w:szCs w:val="18"/>
    </w:rPr>
  </w:style>
  <w:style w:type="character" w:customStyle="1" w:styleId="Char3">
    <w:name w:val="批注框文本 Char"/>
    <w:basedOn w:val="a0"/>
    <w:link w:val="a9"/>
    <w:uiPriority w:val="99"/>
    <w:semiHidden/>
    <w:rsid w:val="008F104A"/>
    <w:rPr>
      <w:sz w:val="18"/>
      <w:szCs w:val="18"/>
    </w:rPr>
  </w:style>
  <w:style w:type="paragraph" w:styleId="aa">
    <w:name w:val="Revision"/>
    <w:hidden/>
    <w:uiPriority w:val="99"/>
    <w:semiHidden/>
    <w:rsid w:val="00E02299"/>
  </w:style>
  <w:style w:type="paragraph" w:customStyle="1" w:styleId="CRCoverPage">
    <w:name w:val="CR Cover Page"/>
    <w:rsid w:val="00A266FB"/>
    <w:pPr>
      <w:spacing w:after="120"/>
    </w:pPr>
    <w:rPr>
      <w:rFonts w:ascii="Arial" w:hAnsi="Arial" w:cs="Times New Roman"/>
      <w:kern w:val="0"/>
      <w:sz w:val="20"/>
      <w:szCs w:val="20"/>
      <w:lang w:val="en-GB" w:eastAsia="en-US"/>
    </w:rPr>
  </w:style>
  <w:style w:type="character" w:customStyle="1" w:styleId="2Char">
    <w:name w:val="标题 2 Char"/>
    <w:basedOn w:val="a0"/>
    <w:link w:val="2"/>
    <w:rsid w:val="00403540"/>
    <w:rPr>
      <w:rFonts w:ascii="Arial" w:eastAsia="宋体" w:hAnsi="Arial" w:cs="Times New Roman"/>
      <w:kern w:val="0"/>
      <w:sz w:val="32"/>
      <w:szCs w:val="20"/>
      <w:lang w:val="en-GB" w:eastAsia="ja-JP"/>
    </w:rPr>
  </w:style>
  <w:style w:type="paragraph" w:styleId="ab">
    <w:name w:val="Body Text"/>
    <w:basedOn w:val="a"/>
    <w:link w:val="Char4"/>
    <w:rsid w:val="00403540"/>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4">
    <w:name w:val="正文文本 Char"/>
    <w:basedOn w:val="a0"/>
    <w:link w:val="ab"/>
    <w:rsid w:val="00403540"/>
    <w:rPr>
      <w:rFonts w:ascii="Times New Roman" w:eastAsia="宋体" w:hAnsi="Times New Roman" w:cs="Times New Roman"/>
      <w:color w:val="000000"/>
      <w:kern w:val="0"/>
      <w:sz w:val="20"/>
      <w:szCs w:val="20"/>
      <w:lang w:val="en-GB" w:eastAsia="ja-JP"/>
    </w:rPr>
  </w:style>
  <w:style w:type="character" w:customStyle="1" w:styleId="1Char">
    <w:name w:val="标题 1 Char"/>
    <w:basedOn w:val="a0"/>
    <w:link w:val="1"/>
    <w:uiPriority w:val="9"/>
    <w:rsid w:val="00403540"/>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Microsoft_Visio_2003-2010___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1277</TotalTime>
  <Pages>2</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XiaoMai</dc:creator>
  <cp:keywords/>
  <dc:description/>
  <cp:lastModifiedBy>Huawei</cp:lastModifiedBy>
  <cp:revision>93</cp:revision>
  <dcterms:created xsi:type="dcterms:W3CDTF">2019-09-13T02:22:00Z</dcterms:created>
  <dcterms:modified xsi:type="dcterms:W3CDTF">2019-09-25T11:58:00Z</dcterms:modified>
</cp:coreProperties>
</file>